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F9" w:rsidRDefault="00B0390E" w:rsidP="00B0390E">
      <w:pPr>
        <w:jc w:val="center"/>
        <w:rPr>
          <w:b/>
        </w:rPr>
      </w:pPr>
      <w:bookmarkStart w:id="0" w:name="_GoBack"/>
      <w:bookmarkEnd w:id="0"/>
      <w:r>
        <w:rPr>
          <w:b/>
        </w:rPr>
        <w:t>Interview Requests</w:t>
      </w:r>
    </w:p>
    <w:p w:rsidR="00B0390E" w:rsidRDefault="00B0390E" w:rsidP="00B0390E">
      <w:pPr>
        <w:jc w:val="center"/>
        <w:rPr>
          <w:b/>
        </w:rPr>
      </w:pPr>
    </w:p>
    <w:p w:rsidR="00B0390E" w:rsidRDefault="00B0390E" w:rsidP="00B0390E">
      <w:r>
        <w:t xml:space="preserve">All </w:t>
      </w:r>
      <w:r w:rsidR="001A04BE">
        <w:t xml:space="preserve">media and </w:t>
      </w:r>
      <w:r>
        <w:t>interview requests, including interviews for class projects, are subject to vetting by Campus Life Communications.  Please allow 2-3 weeks minimum for initial vetting of your request.</w:t>
      </w:r>
    </w:p>
    <w:p w:rsidR="00B0390E" w:rsidRDefault="00B0390E" w:rsidP="00B0390E"/>
    <w:p w:rsidR="00416DD0" w:rsidRPr="00416DD0" w:rsidRDefault="00B0390E" w:rsidP="00B0390E">
      <w:pPr>
        <w:pStyle w:val="ListParagraph"/>
        <w:numPr>
          <w:ilvl w:val="0"/>
          <w:numId w:val="1"/>
        </w:numPr>
      </w:pPr>
      <w:r>
        <w:t xml:space="preserve">For whom are you conducting this interview?  </w:t>
      </w:r>
      <w:r w:rsidRPr="00B0390E">
        <w:rPr>
          <w:i/>
        </w:rPr>
        <w:t xml:space="preserve">If for a class, please list the course name and instructor. </w:t>
      </w:r>
    </w:p>
    <w:p w:rsidR="00B0390E" w:rsidRPr="00B0390E" w:rsidRDefault="00B0390E" w:rsidP="00416DD0">
      <w:pPr>
        <w:pStyle w:val="ListParagraph"/>
      </w:pPr>
      <w:r w:rsidRPr="00B0390E">
        <w:rPr>
          <w:i/>
        </w:rPr>
        <w:t xml:space="preserve">   </w:t>
      </w:r>
    </w:p>
    <w:p w:rsidR="00B0390E" w:rsidRDefault="00416DD0" w:rsidP="00B0390E">
      <w:pPr>
        <w:pStyle w:val="ListParagraph"/>
        <w:numPr>
          <w:ilvl w:val="0"/>
          <w:numId w:val="1"/>
        </w:numPr>
      </w:pPr>
      <w:r>
        <w:t>Where will your final project be</w:t>
      </w:r>
      <w:r w:rsidR="00B0390E">
        <w:t xml:space="preserve"> housed</w:t>
      </w:r>
      <w:r>
        <w:t xml:space="preserve"> (e.g., podcast, YouTube, website)</w:t>
      </w:r>
      <w:r w:rsidR="00B0390E">
        <w:t xml:space="preserve">? </w:t>
      </w:r>
    </w:p>
    <w:p w:rsidR="00416DD0" w:rsidRDefault="00416DD0" w:rsidP="00416DD0">
      <w:pPr>
        <w:pStyle w:val="ListParagraph"/>
      </w:pPr>
    </w:p>
    <w:p w:rsidR="00416DD0" w:rsidRDefault="00416DD0" w:rsidP="00B0390E">
      <w:pPr>
        <w:pStyle w:val="ListParagraph"/>
        <w:numPr>
          <w:ilvl w:val="0"/>
          <w:numId w:val="1"/>
        </w:numPr>
      </w:pPr>
      <w:r>
        <w:t>For digital formats, who owns the format and its content?</w:t>
      </w:r>
    </w:p>
    <w:p w:rsidR="00416DD0" w:rsidRDefault="00416DD0" w:rsidP="00416DD0">
      <w:pPr>
        <w:pStyle w:val="ListParagraph"/>
      </w:pPr>
    </w:p>
    <w:p w:rsidR="00416DD0" w:rsidRDefault="00416DD0" w:rsidP="00B0390E">
      <w:pPr>
        <w:pStyle w:val="ListParagraph"/>
        <w:numPr>
          <w:ilvl w:val="0"/>
          <w:numId w:val="1"/>
        </w:numPr>
      </w:pPr>
      <w:r>
        <w:t>Where will it be housed (e.g., URL, app)?</w:t>
      </w:r>
    </w:p>
    <w:p w:rsidR="00416DD0" w:rsidRDefault="00416DD0" w:rsidP="00416DD0"/>
    <w:p w:rsidR="00416DD0" w:rsidRDefault="00416DD0" w:rsidP="00B0390E">
      <w:pPr>
        <w:pStyle w:val="ListParagraph"/>
        <w:numPr>
          <w:ilvl w:val="0"/>
          <w:numId w:val="1"/>
        </w:numPr>
      </w:pPr>
      <w:r>
        <w:t>How many listeners (on average) or subscribers?</w:t>
      </w:r>
    </w:p>
    <w:p w:rsidR="00416DD0" w:rsidRDefault="00416DD0" w:rsidP="00416DD0">
      <w:pPr>
        <w:pStyle w:val="ListParagraph"/>
      </w:pPr>
    </w:p>
    <w:p w:rsidR="00416DD0" w:rsidRDefault="00416DD0" w:rsidP="00B0390E">
      <w:pPr>
        <w:pStyle w:val="ListParagraph"/>
        <w:numPr>
          <w:ilvl w:val="0"/>
          <w:numId w:val="1"/>
        </w:numPr>
      </w:pPr>
      <w:r>
        <w:t xml:space="preserve">How and where </w:t>
      </w:r>
      <w:proofErr w:type="gramStart"/>
      <w:r>
        <w:t>will it be promoted</w:t>
      </w:r>
      <w:proofErr w:type="gramEnd"/>
      <w:r>
        <w:t>?</w:t>
      </w:r>
    </w:p>
    <w:p w:rsidR="00416DD0" w:rsidRDefault="00416DD0" w:rsidP="00416DD0">
      <w:pPr>
        <w:pStyle w:val="ListParagraph"/>
      </w:pPr>
    </w:p>
    <w:p w:rsidR="00416DD0" w:rsidRDefault="00416DD0" w:rsidP="00B0390E">
      <w:pPr>
        <w:pStyle w:val="ListParagraph"/>
        <w:numPr>
          <w:ilvl w:val="0"/>
          <w:numId w:val="1"/>
        </w:numPr>
      </w:pPr>
      <w:r>
        <w:t xml:space="preserve">Will the content </w:t>
      </w:r>
      <w:proofErr w:type="gramStart"/>
      <w:r>
        <w:t>be used in any other ways or included in any other marketing efforts</w:t>
      </w:r>
      <w:proofErr w:type="gramEnd"/>
      <w:r>
        <w:t>?</w:t>
      </w:r>
    </w:p>
    <w:p w:rsidR="00416DD0" w:rsidRDefault="00416DD0" w:rsidP="00416DD0">
      <w:pPr>
        <w:pStyle w:val="ListParagraph"/>
      </w:pPr>
    </w:p>
    <w:p w:rsidR="00B0390E" w:rsidRDefault="00B0390E" w:rsidP="00B0390E">
      <w:pPr>
        <w:pStyle w:val="ListParagraph"/>
        <w:numPr>
          <w:ilvl w:val="0"/>
          <w:numId w:val="1"/>
        </w:numPr>
      </w:pPr>
      <w:r>
        <w:t xml:space="preserve">Please provide 4-5 sample questions to assist with interview preparation.  These questions </w:t>
      </w:r>
      <w:proofErr w:type="gramStart"/>
      <w:r>
        <w:t>will be reviewed and discussed with Campus Life Communications</w:t>
      </w:r>
      <w:proofErr w:type="gramEnd"/>
      <w:r>
        <w:t>.</w:t>
      </w:r>
    </w:p>
    <w:p w:rsidR="00B0390E" w:rsidRPr="00B0390E" w:rsidRDefault="00B0390E" w:rsidP="00416DD0">
      <w:pPr>
        <w:pStyle w:val="ListParagraph"/>
      </w:pPr>
    </w:p>
    <w:sectPr w:rsidR="00B0390E" w:rsidRPr="00B0390E" w:rsidSect="00B0390E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07" w:rsidRDefault="005F1307" w:rsidP="00EE25D5">
      <w:r>
        <w:separator/>
      </w:r>
    </w:p>
  </w:endnote>
  <w:endnote w:type="continuationSeparator" w:id="0">
    <w:p w:rsidR="005F1307" w:rsidRDefault="005F1307" w:rsidP="00EE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D5" w:rsidRPr="00F35A51" w:rsidRDefault="00EE25D5" w:rsidP="00EE25D5">
    <w:pPr>
      <w:pStyle w:val="Footer"/>
      <w:jc w:val="center"/>
      <w:rPr>
        <w:color w:val="1F3864"/>
      </w:rPr>
    </w:pPr>
    <w:r w:rsidRPr="00F35A51">
      <w:rPr>
        <w:color w:val="1F3864"/>
      </w:rPr>
      <w:t>1462 Clifton Road, Suite 235, Atlanta, GA 30322</w:t>
    </w:r>
    <w:r>
      <w:rPr>
        <w:color w:val="1F3864"/>
      </w:rPr>
      <w:t xml:space="preserve"> </w:t>
    </w:r>
    <w:r>
      <w:rPr>
        <w:color w:val="1F3864"/>
      </w:rPr>
      <w:br/>
    </w:r>
    <w:r w:rsidRPr="00F35A51">
      <w:rPr>
        <w:color w:val="1F3864"/>
      </w:rPr>
      <w:t>404-727-7450</w:t>
    </w:r>
  </w:p>
  <w:p w:rsidR="00EE25D5" w:rsidRDefault="00EE25D5">
    <w:pPr>
      <w:pStyle w:val="Footer"/>
    </w:pPr>
  </w:p>
  <w:p w:rsidR="00EE25D5" w:rsidRDefault="00EE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07" w:rsidRDefault="005F1307" w:rsidP="00EE25D5">
      <w:r>
        <w:separator/>
      </w:r>
    </w:p>
  </w:footnote>
  <w:footnote w:type="continuationSeparator" w:id="0">
    <w:p w:rsidR="005F1307" w:rsidRDefault="005F1307" w:rsidP="00EE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D5" w:rsidRDefault="00230245" w:rsidP="00230245">
    <w:pPr>
      <w:jc w:val="right"/>
      <w:rPr>
        <w:noProof/>
      </w:rPr>
    </w:pPr>
    <w:r w:rsidRPr="00120004">
      <w:rPr>
        <w:noProof/>
        <w:color w:val="1F4E7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5562C" wp14:editId="5DB79479">
              <wp:simplePos x="0" y="0"/>
              <wp:positionH relativeFrom="column">
                <wp:posOffset>2930112</wp:posOffset>
              </wp:positionH>
              <wp:positionV relativeFrom="paragraph">
                <wp:posOffset>93345</wp:posOffset>
              </wp:positionV>
              <wp:extent cx="0" cy="552450"/>
              <wp:effectExtent l="9525" t="9525" r="9525" b="952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7A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30.7pt;margin-top:7.35pt;width:0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"/>
          </w:pict>
        </mc:Fallback>
      </mc:AlternateContent>
    </w:r>
    <w:r w:rsidR="00EE25D5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FDF29EF" wp14:editId="4F586F5E">
              <wp:simplePos x="0" y="0"/>
              <wp:positionH relativeFrom="column">
                <wp:posOffset>3004097</wp:posOffset>
              </wp:positionH>
              <wp:positionV relativeFrom="paragraph">
                <wp:posOffset>45720</wp:posOffset>
              </wp:positionV>
              <wp:extent cx="3362325" cy="6477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5D5" w:rsidRPr="00604282" w:rsidRDefault="00EE25D5" w:rsidP="00230245">
                          <w:pPr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</w:pPr>
                          <w:r w:rsidRPr="00604282"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  <w:t>Coun</w:t>
                          </w:r>
                          <w:r w:rsidR="0041098B" w:rsidRPr="00604282"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  <w:t>seling &amp; Psychological Services</w:t>
                          </w:r>
                          <w:r w:rsidRPr="00604282">
                            <w:rPr>
                              <w:color w:val="1F3864"/>
                              <w:sz w:val="32"/>
                              <w:szCs w:val="32"/>
                            </w:rPr>
                            <w:t xml:space="preserve"> Campus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F29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6.55pt;margin-top:3.6pt;width:264.75pt;height:5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" stroked="f">
              <v:textbox>
                <w:txbxContent>
                  <w:p w:rsidR="00EE25D5" w:rsidRPr="00604282" w:rsidRDefault="00EE25D5" w:rsidP="00230245">
                    <w:pPr>
                      <w:rPr>
                        <w:b/>
                        <w:color w:val="1F3864"/>
                        <w:sz w:val="32"/>
                        <w:szCs w:val="32"/>
                      </w:rPr>
                    </w:pPr>
                    <w:r w:rsidRPr="00604282">
                      <w:rPr>
                        <w:b/>
                        <w:color w:val="1F3864"/>
                        <w:sz w:val="32"/>
                        <w:szCs w:val="32"/>
                      </w:rPr>
                      <w:t>Coun</w:t>
                    </w:r>
                    <w:r w:rsidR="0041098B" w:rsidRPr="00604282">
                      <w:rPr>
                        <w:b/>
                        <w:color w:val="1F3864"/>
                        <w:sz w:val="32"/>
                        <w:szCs w:val="32"/>
                      </w:rPr>
                      <w:t>seling &amp; Psychological Services</w:t>
                    </w:r>
                    <w:r w:rsidRPr="00604282">
                      <w:rPr>
                        <w:color w:val="1F3864"/>
                        <w:sz w:val="32"/>
                        <w:szCs w:val="32"/>
                      </w:rPr>
                      <w:t xml:space="preserve"> Campus Life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25D5" w:rsidRPr="00546A1A">
      <w:rPr>
        <w:noProof/>
      </w:rPr>
      <w:drawing>
        <wp:inline distT="0" distB="0" distL="0" distR="0" wp14:anchorId="66C7D287" wp14:editId="1AE46674">
          <wp:extent cx="2454079" cy="751840"/>
          <wp:effectExtent l="0" t="0" r="3810" b="0"/>
          <wp:docPr id="4" name="Picture 4" descr="Image result for emory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mory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11" cy="76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5D5" w:rsidRDefault="00EE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AFF"/>
    <w:multiLevelType w:val="hybridMultilevel"/>
    <w:tmpl w:val="AC1A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A6"/>
    <w:rsid w:val="000722D5"/>
    <w:rsid w:val="00076754"/>
    <w:rsid w:val="000E4FFF"/>
    <w:rsid w:val="00123F20"/>
    <w:rsid w:val="001545EF"/>
    <w:rsid w:val="001A04BE"/>
    <w:rsid w:val="001B2F87"/>
    <w:rsid w:val="001C0E04"/>
    <w:rsid w:val="00230245"/>
    <w:rsid w:val="002962D3"/>
    <w:rsid w:val="0037498F"/>
    <w:rsid w:val="00392166"/>
    <w:rsid w:val="0039560B"/>
    <w:rsid w:val="0041098B"/>
    <w:rsid w:val="00416DD0"/>
    <w:rsid w:val="004E6252"/>
    <w:rsid w:val="00501514"/>
    <w:rsid w:val="0056233F"/>
    <w:rsid w:val="00584720"/>
    <w:rsid w:val="005C0EEB"/>
    <w:rsid w:val="005F1307"/>
    <w:rsid w:val="006004A6"/>
    <w:rsid w:val="00604282"/>
    <w:rsid w:val="006D4034"/>
    <w:rsid w:val="007023E1"/>
    <w:rsid w:val="00743A07"/>
    <w:rsid w:val="007842E6"/>
    <w:rsid w:val="00866BEF"/>
    <w:rsid w:val="00877550"/>
    <w:rsid w:val="008F322A"/>
    <w:rsid w:val="009544EE"/>
    <w:rsid w:val="009836F9"/>
    <w:rsid w:val="00B0390E"/>
    <w:rsid w:val="00BA1459"/>
    <w:rsid w:val="00BD37FA"/>
    <w:rsid w:val="00C618A6"/>
    <w:rsid w:val="00C731F0"/>
    <w:rsid w:val="00E1634E"/>
    <w:rsid w:val="00E6394C"/>
    <w:rsid w:val="00EA32CD"/>
    <w:rsid w:val="00EE25D5"/>
    <w:rsid w:val="00F258E2"/>
    <w:rsid w:val="00F9542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5F8325-EF44-4B81-BA71-142F045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04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04A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E62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2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8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36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DD28-2311-4A2D-99FE-732C29FE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Wanda</dc:creator>
  <cp:keywords/>
  <dc:description/>
  <cp:lastModifiedBy>Yang, Jane Y</cp:lastModifiedBy>
  <cp:revision>2</cp:revision>
  <cp:lastPrinted>2018-08-21T19:42:00Z</cp:lastPrinted>
  <dcterms:created xsi:type="dcterms:W3CDTF">2019-03-04T14:47:00Z</dcterms:created>
  <dcterms:modified xsi:type="dcterms:W3CDTF">2019-03-04T14:47:00Z</dcterms:modified>
</cp:coreProperties>
</file>